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DD9" w:rsidRPr="000335DC" w:rsidRDefault="00CD0DD9" w:rsidP="00CD0DD9">
      <w:pPr>
        <w:pStyle w:val="Normal1"/>
        <w:spacing w:line="48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b/>
          <w:sz w:val="28"/>
          <w:szCs w:val="28"/>
        </w:rPr>
        <w:t>2021/2022</w:t>
      </w:r>
      <w:r w:rsidRPr="000335DC">
        <w:rPr>
          <w:rFonts w:ascii="Tahoma" w:hAnsi="Tahoma" w:cs="Tahoma"/>
          <w:b/>
          <w:sz w:val="28"/>
          <w:szCs w:val="28"/>
        </w:rPr>
        <w:t xml:space="preserve">  m. </w:t>
      </w:r>
      <w:r w:rsidRPr="00276C84">
        <w:rPr>
          <w:rFonts w:ascii="Tahoma" w:hAnsi="Tahoma" w:cs="Tahoma"/>
          <w:b/>
          <w:caps/>
          <w:sz w:val="28"/>
          <w:szCs w:val="28"/>
        </w:rPr>
        <w:t>sezono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Pr="00276C84">
        <w:rPr>
          <w:rFonts w:ascii="Tahoma" w:hAnsi="Tahoma" w:cs="Tahoma"/>
          <w:b/>
          <w:sz w:val="28"/>
          <w:szCs w:val="28"/>
        </w:rPr>
        <w:t>KOMANDOS PARAIŠKA</w:t>
      </w:r>
    </w:p>
    <w:p w:rsidR="00CD0DD9" w:rsidRDefault="00CD0DD9" w:rsidP="00CD0DD9">
      <w:pPr>
        <w:pStyle w:val="Normal1"/>
        <w:jc w:val="both"/>
        <w:rPr>
          <w:rFonts w:ascii="Tahoma" w:hAnsi="Tahoma" w:cs="Tahoma"/>
          <w:color w:val="auto"/>
          <w:sz w:val="20"/>
          <w:szCs w:val="20"/>
          <w:shd w:val="clear" w:color="auto" w:fill="FFFFFF"/>
        </w:rPr>
      </w:pPr>
      <w:r w:rsidRPr="00CD0DD9">
        <w:rPr>
          <w:rFonts w:ascii="Tahoma" w:hAnsi="Tahoma" w:cs="Tahoma"/>
          <w:b/>
          <w:caps/>
          <w:color w:val="FF0000"/>
        </w:rPr>
        <w:t>Svarbu!</w:t>
      </w:r>
      <w:r w:rsidRPr="00CD0DD9">
        <w:rPr>
          <w:rFonts w:ascii="Tahoma" w:hAnsi="Tahoma" w:cs="Tahoma"/>
          <w:b/>
          <w:color w:val="FF0000"/>
        </w:rPr>
        <w:t xml:space="preserve"> </w:t>
      </w:r>
      <w:r w:rsidRPr="00CD0DD9">
        <w:rPr>
          <w:rFonts w:ascii="Tahoma" w:hAnsi="Tahoma" w:cs="Tahoma"/>
          <w:b/>
        </w:rPr>
        <w:t xml:space="preserve">Pagal dabar galiojančią tvarką sporto renginiai gali vykti, tik tuomet jei dalyviai turi </w:t>
      </w:r>
      <w:r w:rsidRPr="00CD0DD9">
        <w:rPr>
          <w:rFonts w:ascii="Tahoma" w:hAnsi="Tahoma" w:cs="Tahoma"/>
          <w:b/>
          <w:caps/>
          <w:color w:val="FF0000"/>
        </w:rPr>
        <w:t xml:space="preserve">Galimybių pasą, </w:t>
      </w:r>
      <w:r w:rsidRPr="00CD0DD9">
        <w:rPr>
          <w:rFonts w:ascii="Tahoma" w:hAnsi="Tahoma" w:cs="Tahoma"/>
          <w:color w:val="auto"/>
          <w:sz w:val="20"/>
          <w:szCs w:val="20"/>
        </w:rPr>
        <w:t>to</w:t>
      </w:r>
      <w:r w:rsidRPr="00CD0DD9">
        <w:rPr>
          <w:rFonts w:ascii="Tahoma" w:hAnsi="Tahoma" w:cs="Tahoma"/>
          <w:color w:val="auto"/>
          <w:sz w:val="20"/>
          <w:szCs w:val="20"/>
          <w:shd w:val="clear" w:color="auto" w:fill="FFFFFF"/>
        </w:rPr>
        <w:t xml:space="preserve">dėl viso sezono metu </w:t>
      </w:r>
      <w:r w:rsidRPr="00CD0DD9">
        <w:rPr>
          <w:rFonts w:ascii="Tahoma" w:hAnsi="Tahoma" w:cs="Tahoma"/>
          <w:color w:val="auto"/>
          <w:sz w:val="20"/>
          <w:szCs w:val="20"/>
          <w:shd w:val="clear" w:color="auto" w:fill="FFFFFF"/>
        </w:rPr>
        <w:t>JKML</w:t>
      </w:r>
      <w:r w:rsidRPr="00CD0DD9">
        <w:rPr>
          <w:rFonts w:ascii="Tahoma" w:hAnsi="Tahoma" w:cs="Tahoma"/>
          <w:color w:val="auto"/>
          <w:sz w:val="20"/>
          <w:szCs w:val="20"/>
          <w:shd w:val="clear" w:color="auto" w:fill="FFFFFF"/>
        </w:rPr>
        <w:t xml:space="preserve"> darbuotojai gali paprašyti įrodymų, jog žaidėjas turi galiojantį Galimybių pasą, jeigu bus nustatyta, kad krepšininkas jo neturėjo komandai bus skiriama </w:t>
      </w:r>
      <w:r w:rsidRPr="00CD0DD9">
        <w:rPr>
          <w:rFonts w:ascii="Tahoma" w:hAnsi="Tahoma" w:cs="Tahoma"/>
          <w:color w:val="FF0000"/>
          <w:sz w:val="20"/>
          <w:szCs w:val="20"/>
          <w:shd w:val="clear" w:color="auto" w:fill="FFFFFF"/>
        </w:rPr>
        <w:t>300 €</w:t>
      </w:r>
      <w:r w:rsidRPr="00CD0DD9">
        <w:rPr>
          <w:rFonts w:ascii="Tahoma" w:hAnsi="Tahoma" w:cs="Tahoma"/>
          <w:color w:val="auto"/>
          <w:sz w:val="20"/>
          <w:szCs w:val="20"/>
          <w:shd w:val="clear" w:color="auto" w:fill="FFFFFF"/>
        </w:rPr>
        <w:t xml:space="preserve"> bauda, o krepšininkas bus diskvalifikuojamas iki 2021-2022 m. sezono pabaigos.</w:t>
      </w:r>
    </w:p>
    <w:p w:rsidR="00CD0DD9" w:rsidRPr="00CD0DD9" w:rsidRDefault="00CD0DD9" w:rsidP="00CD0DD9">
      <w:pPr>
        <w:pStyle w:val="Normal1"/>
        <w:jc w:val="both"/>
        <w:rPr>
          <w:rFonts w:ascii="Tahoma" w:hAnsi="Tahoma" w:cs="Tahoma"/>
          <w:b/>
          <w:caps/>
          <w:color w:val="auto"/>
        </w:rPr>
      </w:pPr>
      <w:bookmarkStart w:id="0" w:name="_GoBack"/>
      <w:bookmarkEnd w:id="0"/>
    </w:p>
    <w:tbl>
      <w:tblPr>
        <w:tblW w:w="103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3"/>
        <w:gridCol w:w="996"/>
        <w:gridCol w:w="1699"/>
        <w:gridCol w:w="850"/>
        <w:gridCol w:w="850"/>
        <w:gridCol w:w="426"/>
        <w:gridCol w:w="1273"/>
        <w:gridCol w:w="429"/>
        <w:gridCol w:w="1275"/>
        <w:gridCol w:w="1854"/>
      </w:tblGrid>
      <w:tr w:rsidR="00CD0DD9" w:rsidRPr="000335DC" w:rsidTr="001744DD">
        <w:trPr>
          <w:trHeight w:val="388"/>
          <w:jc w:val="center"/>
        </w:trPr>
        <w:tc>
          <w:tcPr>
            <w:tcW w:w="10355" w:type="dxa"/>
            <w:gridSpan w:val="10"/>
            <w:vAlign w:val="center"/>
          </w:tcPr>
          <w:p w:rsidR="00CD0DD9" w:rsidRPr="00276C84" w:rsidRDefault="00CD0DD9" w:rsidP="001744DD">
            <w:pPr>
              <w:pStyle w:val="Normal1"/>
              <w:spacing w:after="12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„Komandos pavadinimas“</w:t>
            </w:r>
            <w:r>
              <w:rPr>
                <w:rFonts w:ascii="Tahoma" w:hAnsi="Tahoma" w:cs="Tahoma"/>
                <w:b/>
              </w:rPr>
              <w:t xml:space="preserve"> </w:t>
            </w:r>
          </w:p>
        </w:tc>
      </w:tr>
      <w:tr w:rsidR="00CD0DD9" w:rsidRPr="000335DC" w:rsidTr="001744DD">
        <w:trPr>
          <w:trHeight w:val="1060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0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335DC">
              <w:rPr>
                <w:rFonts w:ascii="Tahoma" w:hAnsi="Tahoma" w:cs="Tahoma"/>
                <w:b/>
                <w:sz w:val="20"/>
                <w:szCs w:val="20"/>
              </w:rPr>
              <w:t>Eil. Nr.</w:t>
            </w:r>
          </w:p>
        </w:tc>
        <w:tc>
          <w:tcPr>
            <w:tcW w:w="996" w:type="dxa"/>
            <w:vAlign w:val="center"/>
          </w:tcPr>
          <w:p w:rsidR="00CD0DD9" w:rsidRPr="000335DC" w:rsidRDefault="00CD0DD9" w:rsidP="001744DD">
            <w:pPr>
              <w:pStyle w:val="Normal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35DC">
              <w:rPr>
                <w:rFonts w:ascii="Tahoma" w:hAnsi="Tahoma" w:cs="Tahoma"/>
                <w:b/>
                <w:sz w:val="16"/>
                <w:szCs w:val="16"/>
              </w:rPr>
              <w:t xml:space="preserve">Aprangos </w:t>
            </w:r>
            <w:r w:rsidRPr="000335DC">
              <w:rPr>
                <w:rFonts w:ascii="Tahoma" w:hAnsi="Tahoma" w:cs="Tahoma"/>
                <w:b/>
                <w:sz w:val="20"/>
                <w:szCs w:val="20"/>
              </w:rPr>
              <w:t>Nr.</w:t>
            </w:r>
          </w:p>
        </w:tc>
        <w:tc>
          <w:tcPr>
            <w:tcW w:w="2549" w:type="dxa"/>
            <w:gridSpan w:val="2"/>
            <w:vAlign w:val="center"/>
          </w:tcPr>
          <w:p w:rsidR="00CD0DD9" w:rsidRPr="000335DC" w:rsidRDefault="00CD0DD9" w:rsidP="001744DD">
            <w:pPr>
              <w:pStyle w:val="Normal1"/>
              <w:ind w:left="-108" w:right="-10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335DC">
              <w:rPr>
                <w:rFonts w:ascii="Tahoma" w:hAnsi="Tahoma" w:cs="Tahoma"/>
                <w:b/>
                <w:sz w:val="20"/>
                <w:szCs w:val="20"/>
              </w:rPr>
              <w:t>Vardas, pavardė</w:t>
            </w:r>
          </w:p>
        </w:tc>
        <w:tc>
          <w:tcPr>
            <w:tcW w:w="1276" w:type="dxa"/>
            <w:gridSpan w:val="2"/>
            <w:vAlign w:val="center"/>
          </w:tcPr>
          <w:p w:rsidR="00CD0DD9" w:rsidRPr="000335DC" w:rsidRDefault="00CD0DD9" w:rsidP="001744DD">
            <w:pPr>
              <w:pStyle w:val="Normal1"/>
              <w:ind w:left="-108" w:right="-10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335DC">
              <w:rPr>
                <w:rFonts w:ascii="Tahoma" w:hAnsi="Tahoma" w:cs="Tahoma"/>
                <w:b/>
                <w:sz w:val="20"/>
                <w:szCs w:val="20"/>
              </w:rPr>
              <w:t>Gimimo</w:t>
            </w:r>
          </w:p>
          <w:p w:rsidR="00CD0DD9" w:rsidRPr="000335DC" w:rsidRDefault="00CD0DD9" w:rsidP="001744DD">
            <w:pPr>
              <w:pStyle w:val="Normal1"/>
              <w:ind w:left="-108" w:right="-10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335DC">
              <w:rPr>
                <w:rFonts w:ascii="Tahoma" w:hAnsi="Tahoma" w:cs="Tahoma"/>
                <w:b/>
                <w:sz w:val="20"/>
                <w:szCs w:val="20"/>
              </w:rPr>
              <w:t>data</w:t>
            </w:r>
          </w:p>
        </w:tc>
        <w:tc>
          <w:tcPr>
            <w:tcW w:w="1702" w:type="dxa"/>
            <w:gridSpan w:val="2"/>
            <w:vAlign w:val="center"/>
          </w:tcPr>
          <w:p w:rsidR="00CD0DD9" w:rsidRDefault="00CD0DD9" w:rsidP="001744DD">
            <w:pPr>
              <w:pStyle w:val="Normal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35DC">
              <w:rPr>
                <w:rFonts w:ascii="Tahoma" w:hAnsi="Tahoma" w:cs="Tahoma"/>
                <w:b/>
                <w:sz w:val="20"/>
                <w:szCs w:val="20"/>
              </w:rPr>
              <w:t>Ūgis</w:t>
            </w:r>
            <w:r>
              <w:rPr>
                <w:rFonts w:ascii="Tahoma" w:hAnsi="Tahoma" w:cs="Tahoma"/>
                <w:b/>
                <w:sz w:val="20"/>
                <w:szCs w:val="20"/>
              </w:rPr>
              <w:t>,</w:t>
            </w:r>
          </w:p>
          <w:p w:rsidR="00CD0DD9" w:rsidRDefault="00CD0DD9" w:rsidP="001744DD">
            <w:pPr>
              <w:pStyle w:val="Normal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35DC">
              <w:rPr>
                <w:rFonts w:ascii="Tahoma" w:hAnsi="Tahoma" w:cs="Tahoma"/>
                <w:b/>
                <w:sz w:val="20"/>
                <w:szCs w:val="20"/>
              </w:rPr>
              <w:t>Svoris</w:t>
            </w:r>
            <w:r>
              <w:rPr>
                <w:rFonts w:ascii="Tahoma" w:hAnsi="Tahoma" w:cs="Tahoma"/>
                <w:b/>
                <w:sz w:val="20"/>
                <w:szCs w:val="20"/>
              </w:rPr>
              <w:t>,</w:t>
            </w:r>
          </w:p>
          <w:p w:rsidR="00CD0DD9" w:rsidRPr="000335DC" w:rsidRDefault="00CD0DD9" w:rsidP="001744DD">
            <w:pPr>
              <w:pStyle w:val="Normal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35DC">
              <w:rPr>
                <w:rFonts w:ascii="Tahoma" w:hAnsi="Tahoma" w:cs="Tahoma"/>
                <w:b/>
                <w:sz w:val="20"/>
                <w:szCs w:val="20"/>
              </w:rPr>
              <w:t>Pozicija</w:t>
            </w:r>
          </w:p>
        </w:tc>
        <w:tc>
          <w:tcPr>
            <w:tcW w:w="1275" w:type="dxa"/>
            <w:vAlign w:val="center"/>
          </w:tcPr>
          <w:p w:rsidR="00CD0DD9" w:rsidRPr="000335DC" w:rsidRDefault="00CD0DD9" w:rsidP="001744DD">
            <w:pPr>
              <w:pStyle w:val="Normal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Gpaso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galiojimo laikas iki</w:t>
            </w:r>
          </w:p>
        </w:tc>
        <w:tc>
          <w:tcPr>
            <w:tcW w:w="1854" w:type="dxa"/>
            <w:vAlign w:val="center"/>
          </w:tcPr>
          <w:p w:rsidR="00CD0DD9" w:rsidRPr="000335DC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A2F48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*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0335DC">
              <w:rPr>
                <w:rFonts w:ascii="Tahoma" w:hAnsi="Tahoma" w:cs="Tahoma"/>
                <w:b/>
                <w:sz w:val="20"/>
                <w:szCs w:val="20"/>
              </w:rPr>
              <w:t>Už savo sveikatą</w:t>
            </w:r>
          </w:p>
          <w:p w:rsidR="00CD0DD9" w:rsidRPr="000335DC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335DC">
              <w:rPr>
                <w:rFonts w:ascii="Tahoma" w:hAnsi="Tahoma" w:cs="Tahoma"/>
                <w:b/>
                <w:sz w:val="20"/>
                <w:szCs w:val="20"/>
              </w:rPr>
              <w:t>atsakau pats (parašas)</w:t>
            </w: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tabs>
                <w:tab w:val="left" w:pos="165"/>
              </w:tabs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1.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  <w:lang w:val="en-GB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0335DC" w:rsidRDefault="00CD0DD9" w:rsidP="001744DD">
            <w:pPr>
              <w:pStyle w:val="Normal1"/>
              <w:jc w:val="center"/>
              <w:rPr>
                <w:rFonts w:ascii="Tahoma" w:hAnsi="Tahoma" w:cs="Tahoma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2.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0335DC" w:rsidRDefault="00CD0DD9" w:rsidP="001744DD">
            <w:pPr>
              <w:pStyle w:val="Normal1"/>
              <w:jc w:val="center"/>
              <w:rPr>
                <w:rFonts w:ascii="Tahoma" w:hAnsi="Tahoma" w:cs="Tahoma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3.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8A7907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0335DC" w:rsidRDefault="00CD0DD9" w:rsidP="001744DD">
            <w:pPr>
              <w:pStyle w:val="Normal1"/>
              <w:jc w:val="center"/>
              <w:rPr>
                <w:rFonts w:ascii="Tahoma" w:hAnsi="Tahoma" w:cs="Tahoma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4.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5.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6.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7.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8.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9.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10.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11.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12.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13.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14.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15.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703" w:type="dxa"/>
            <w:vAlign w:val="center"/>
          </w:tcPr>
          <w:p w:rsidR="00CD0DD9" w:rsidRPr="000335DC" w:rsidRDefault="00CD0DD9" w:rsidP="001744DD">
            <w:pPr>
              <w:pStyle w:val="Normal1"/>
              <w:ind w:right="-180"/>
              <w:jc w:val="center"/>
              <w:rPr>
                <w:rFonts w:ascii="Tahoma" w:hAnsi="Tahoma" w:cs="Tahoma"/>
              </w:rPr>
            </w:pPr>
            <w:r w:rsidRPr="000335DC">
              <w:rPr>
                <w:rFonts w:ascii="Tahoma" w:hAnsi="Tahoma" w:cs="Tahoma"/>
                <w:sz w:val="22"/>
                <w:szCs w:val="22"/>
              </w:rPr>
              <w:t>16.</w:t>
            </w:r>
          </w:p>
        </w:tc>
        <w:tc>
          <w:tcPr>
            <w:tcW w:w="996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49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D0DD9" w:rsidRPr="00ED181E" w:rsidRDefault="00CD0DD9" w:rsidP="001744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CD0DD9" w:rsidRPr="00ED181E" w:rsidRDefault="00CD0DD9" w:rsidP="001744DD">
            <w:pPr>
              <w:pStyle w:val="Normal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0DD9" w:rsidRPr="000335DC" w:rsidTr="001744DD">
        <w:trPr>
          <w:trHeight w:val="369"/>
          <w:jc w:val="center"/>
        </w:trPr>
        <w:tc>
          <w:tcPr>
            <w:tcW w:w="1699" w:type="dxa"/>
            <w:gridSpan w:val="2"/>
            <w:vAlign w:val="center"/>
          </w:tcPr>
          <w:p w:rsidR="00CD0DD9" w:rsidRPr="00424FD9" w:rsidRDefault="00CD0DD9" w:rsidP="001744DD">
            <w:pPr>
              <w:pStyle w:val="Normal1"/>
              <w:jc w:val="center"/>
              <w:rPr>
                <w:rFonts w:ascii="Tahoma" w:hAnsi="Tahoma" w:cs="Tahoma"/>
                <w:b/>
                <w:caps/>
              </w:rPr>
            </w:pPr>
            <w:r w:rsidRPr="00424FD9">
              <w:rPr>
                <w:rFonts w:ascii="Tahoma" w:hAnsi="Tahoma" w:cs="Tahoma"/>
                <w:b/>
                <w:caps/>
              </w:rPr>
              <w:t xml:space="preserve">Komandos </w:t>
            </w:r>
            <w:r w:rsidRPr="00424FD9">
              <w:rPr>
                <w:rFonts w:ascii="Tahoma" w:hAnsi="Tahoma" w:cs="Tahoma"/>
                <w:b/>
                <w:caps/>
                <w:color w:val="auto"/>
              </w:rPr>
              <w:t>Treneris</w:t>
            </w:r>
          </w:p>
        </w:tc>
        <w:tc>
          <w:tcPr>
            <w:tcW w:w="1699" w:type="dxa"/>
            <w:vAlign w:val="center"/>
          </w:tcPr>
          <w:p w:rsidR="00CD0DD9" w:rsidRPr="00424FD9" w:rsidRDefault="00CD0DD9" w:rsidP="001744DD">
            <w:pPr>
              <w:pStyle w:val="Normal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700" w:type="dxa"/>
            <w:gridSpan w:val="2"/>
            <w:vAlign w:val="center"/>
          </w:tcPr>
          <w:p w:rsidR="00CD0DD9" w:rsidRPr="00424FD9" w:rsidRDefault="00CD0DD9" w:rsidP="001744DD">
            <w:pPr>
              <w:pStyle w:val="Normal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699" w:type="dxa"/>
            <w:gridSpan w:val="2"/>
            <w:vAlign w:val="center"/>
          </w:tcPr>
          <w:p w:rsidR="00CD0DD9" w:rsidRPr="00424FD9" w:rsidRDefault="00CD0DD9" w:rsidP="001744DD">
            <w:pPr>
              <w:pStyle w:val="Normal1"/>
              <w:jc w:val="center"/>
              <w:rPr>
                <w:rFonts w:ascii="Tahoma" w:hAnsi="Tahoma" w:cs="Tahoma"/>
                <w:b/>
              </w:rPr>
            </w:pPr>
            <w:r w:rsidRPr="00424FD9">
              <w:rPr>
                <w:rFonts w:ascii="Tahoma" w:hAnsi="Tahoma" w:cs="Tahoma"/>
                <w:b/>
                <w:caps/>
              </w:rPr>
              <w:t xml:space="preserve">Komandos </w:t>
            </w:r>
            <w:r w:rsidRPr="00424FD9">
              <w:rPr>
                <w:rFonts w:ascii="Tahoma" w:hAnsi="Tahoma" w:cs="Tahoma"/>
                <w:b/>
                <w:caps/>
                <w:color w:val="auto"/>
              </w:rPr>
              <w:t>Vadovas</w:t>
            </w:r>
          </w:p>
        </w:tc>
        <w:tc>
          <w:tcPr>
            <w:tcW w:w="1704" w:type="dxa"/>
            <w:gridSpan w:val="2"/>
            <w:vAlign w:val="center"/>
          </w:tcPr>
          <w:p w:rsidR="00CD0DD9" w:rsidRPr="000335DC" w:rsidRDefault="00CD0DD9" w:rsidP="001744DD">
            <w:pPr>
              <w:pStyle w:val="Normal1"/>
              <w:jc w:val="center"/>
              <w:rPr>
                <w:rFonts w:ascii="Tahoma" w:hAnsi="Tahoma" w:cs="Tahoma"/>
              </w:rPr>
            </w:pPr>
          </w:p>
        </w:tc>
        <w:tc>
          <w:tcPr>
            <w:tcW w:w="1854" w:type="dxa"/>
            <w:vAlign w:val="center"/>
          </w:tcPr>
          <w:p w:rsidR="00CD0DD9" w:rsidRPr="000335DC" w:rsidRDefault="00CD0DD9" w:rsidP="001744DD">
            <w:pPr>
              <w:pStyle w:val="Normal1"/>
              <w:jc w:val="center"/>
              <w:rPr>
                <w:rFonts w:ascii="Tahoma" w:hAnsi="Tahoma" w:cs="Tahoma"/>
              </w:rPr>
            </w:pPr>
          </w:p>
        </w:tc>
      </w:tr>
    </w:tbl>
    <w:p w:rsidR="00CD0DD9" w:rsidRPr="000335DC" w:rsidRDefault="00CD0DD9" w:rsidP="00CD0DD9"/>
    <w:p w:rsidR="00CD0DD9" w:rsidRPr="00CD0DD9" w:rsidRDefault="00CD0DD9" w:rsidP="00CD0DD9">
      <w:pPr>
        <w:pStyle w:val="Sraopastraipa"/>
        <w:ind w:left="0" w:firstLine="567"/>
        <w:jc w:val="both"/>
        <w:rPr>
          <w:rFonts w:ascii="Tahoma" w:hAnsi="Tahoma" w:cs="Tahoma"/>
          <w:color w:val="FF0000"/>
          <w:sz w:val="20"/>
          <w:szCs w:val="20"/>
          <w:lang w:val="lt-LT"/>
        </w:rPr>
      </w:pPr>
      <w:r w:rsidRPr="00CD0DD9">
        <w:rPr>
          <w:rFonts w:ascii="Tahoma" w:hAnsi="Tahoma" w:cs="Tahoma"/>
          <w:color w:val="FF0000"/>
          <w:sz w:val="20"/>
          <w:szCs w:val="20"/>
          <w:lang w:val="lt-LT"/>
        </w:rPr>
        <w:t>Savo parašu patvirtinu, kad visa paraiškoje pateikta informacija yra tikra ir teisinga, paraiškoje įrašyti žaidėjai čempionate dalyvauja tik įsitikinę, kad jų fizinės ir psichinės galimybės tai leidžia.</w:t>
      </w:r>
      <w:r w:rsidRPr="00CD0DD9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CD0DD9">
        <w:rPr>
          <w:rFonts w:ascii="Tahoma" w:hAnsi="Tahoma" w:cs="Tahoma"/>
          <w:color w:val="FF0000"/>
          <w:sz w:val="20"/>
          <w:szCs w:val="20"/>
          <w:lang w:val="lt-LT"/>
        </w:rPr>
        <w:t xml:space="preserve">Taip pat, kad visi komandoje registruoti asmenys sutinka, kad jų duomenys: nuotrauka, vardas, pavardė, gimimo data, ūgis ir svoris būtų viešai naudojami  </w:t>
      </w:r>
      <w:proofErr w:type="spellStart"/>
      <w:r w:rsidRPr="00CD0DD9">
        <w:rPr>
          <w:rFonts w:ascii="Tahoma" w:hAnsi="Tahoma" w:cs="Tahoma"/>
          <w:i/>
          <w:color w:val="FF0000"/>
          <w:sz w:val="20"/>
          <w:szCs w:val="20"/>
          <w:lang w:val="lt-LT"/>
        </w:rPr>
        <w:t>www.jkml</w:t>
      </w:r>
      <w:r w:rsidRPr="00CD0DD9">
        <w:rPr>
          <w:rFonts w:ascii="Tahoma" w:hAnsi="Tahoma" w:cs="Tahoma"/>
          <w:i/>
          <w:color w:val="FF0000"/>
          <w:sz w:val="20"/>
          <w:szCs w:val="20"/>
          <w:lang w:val="lt-LT"/>
        </w:rPr>
        <w:t>.lt</w:t>
      </w:r>
      <w:proofErr w:type="spellEnd"/>
      <w:r w:rsidRPr="00CD0DD9">
        <w:rPr>
          <w:rFonts w:ascii="Tahoma" w:hAnsi="Tahoma" w:cs="Tahoma"/>
          <w:color w:val="FF0000"/>
          <w:sz w:val="20"/>
          <w:szCs w:val="20"/>
          <w:lang w:val="lt-LT"/>
        </w:rPr>
        <w:t xml:space="preserve"> internetinėje svetainėje.</w:t>
      </w:r>
    </w:p>
    <w:p w:rsidR="003E3C46" w:rsidRPr="00CD0DD9" w:rsidRDefault="003E3C46" w:rsidP="00CD0DD9"/>
    <w:sectPr w:rsidR="003E3C46" w:rsidRPr="00CD0DD9" w:rsidSect="00493D2D">
      <w:headerReference w:type="default" r:id="rId7"/>
      <w:footerReference w:type="default" r:id="rId8"/>
      <w:pgSz w:w="11906" w:h="16838"/>
      <w:pgMar w:top="1987" w:right="1008" w:bottom="1555" w:left="1152" w:header="562" w:footer="403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5E8" w:rsidRDefault="000835E8" w:rsidP="00525458">
      <w:pPr>
        <w:spacing w:after="0" w:line="240" w:lineRule="auto"/>
      </w:pPr>
      <w:r>
        <w:separator/>
      </w:r>
    </w:p>
  </w:endnote>
  <w:endnote w:type="continuationSeparator" w:id="0">
    <w:p w:rsidR="000835E8" w:rsidRDefault="000835E8" w:rsidP="00525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C46" w:rsidRDefault="008055C7" w:rsidP="00493D2D">
    <w:pPr>
      <w:spacing w:after="0" w:line="240" w:lineRule="auto"/>
      <w:ind w:left="-540" w:firstLine="540"/>
    </w:pPr>
    <w:r>
      <w:rPr>
        <w:noProof/>
        <w:lang w:eastAsia="lt-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5813425</wp:posOffset>
          </wp:positionH>
          <wp:positionV relativeFrom="paragraph">
            <wp:posOffset>-882650</wp:posOffset>
          </wp:positionV>
          <wp:extent cx="1227455" cy="1485265"/>
          <wp:effectExtent l="19050" t="0" r="0" b="0"/>
          <wp:wrapSquare wrapText="bothSides"/>
          <wp:docPr id="2" name="Picture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55" cy="1485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tblW w:w="9843" w:type="dxa"/>
      <w:tblBorders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3708"/>
      <w:gridCol w:w="1800"/>
      <w:gridCol w:w="2340"/>
      <w:gridCol w:w="1995"/>
    </w:tblGrid>
    <w:tr w:rsidR="003E3C46" w:rsidRPr="00167651" w:rsidTr="00493D2D">
      <w:trPr>
        <w:trHeight w:val="309"/>
      </w:trPr>
      <w:tc>
        <w:tcPr>
          <w:tcW w:w="3708" w:type="dxa"/>
        </w:tcPr>
        <w:p w:rsidR="003E3C46" w:rsidRPr="00167651" w:rsidRDefault="003E3C46" w:rsidP="00167651">
          <w:pPr>
            <w:spacing w:after="0" w:line="240" w:lineRule="auto"/>
            <w:rPr>
              <w:color w:val="002060"/>
              <w:sz w:val="20"/>
              <w:szCs w:val="20"/>
            </w:rPr>
          </w:pPr>
          <w:r w:rsidRPr="00167651">
            <w:rPr>
              <w:color w:val="002060"/>
              <w:sz w:val="20"/>
              <w:szCs w:val="20"/>
            </w:rPr>
            <w:t>Asociacija Jonavos krepšinio mėgėjų lyga</w:t>
          </w:r>
        </w:p>
      </w:tc>
      <w:tc>
        <w:tcPr>
          <w:tcW w:w="1800" w:type="dxa"/>
        </w:tcPr>
        <w:p w:rsidR="003E3C46" w:rsidRPr="00167651" w:rsidRDefault="003E3C46" w:rsidP="00167651">
          <w:pPr>
            <w:spacing w:after="0" w:line="240" w:lineRule="auto"/>
            <w:rPr>
              <w:color w:val="002060"/>
              <w:sz w:val="20"/>
              <w:szCs w:val="20"/>
            </w:rPr>
          </w:pPr>
          <w:proofErr w:type="spellStart"/>
          <w:r w:rsidRPr="00167651">
            <w:rPr>
              <w:color w:val="002060"/>
              <w:sz w:val="20"/>
              <w:szCs w:val="20"/>
            </w:rPr>
            <w:t>Įm</w:t>
          </w:r>
          <w:proofErr w:type="spellEnd"/>
          <w:r w:rsidRPr="00167651">
            <w:rPr>
              <w:color w:val="002060"/>
              <w:sz w:val="20"/>
              <w:szCs w:val="20"/>
            </w:rPr>
            <w:t>. k. 302588822</w:t>
          </w:r>
        </w:p>
      </w:tc>
      <w:tc>
        <w:tcPr>
          <w:tcW w:w="2340" w:type="dxa"/>
        </w:tcPr>
        <w:p w:rsidR="003E3C46" w:rsidRPr="00167651" w:rsidRDefault="003E3C46" w:rsidP="00167651">
          <w:pPr>
            <w:spacing w:after="0" w:line="240" w:lineRule="auto"/>
            <w:rPr>
              <w:color w:val="002060"/>
              <w:sz w:val="20"/>
              <w:szCs w:val="20"/>
            </w:rPr>
          </w:pPr>
          <w:r>
            <w:rPr>
              <w:color w:val="002060"/>
              <w:sz w:val="20"/>
              <w:szCs w:val="20"/>
            </w:rPr>
            <w:t>S. G. Ilgūno g. 16</w:t>
          </w:r>
          <w:r w:rsidRPr="00167651">
            <w:rPr>
              <w:color w:val="002060"/>
              <w:sz w:val="20"/>
              <w:szCs w:val="20"/>
            </w:rPr>
            <w:t>, Jonava</w:t>
          </w:r>
        </w:p>
      </w:tc>
      <w:tc>
        <w:tcPr>
          <w:tcW w:w="1995" w:type="dxa"/>
        </w:tcPr>
        <w:p w:rsidR="003E3C46" w:rsidRPr="00167651" w:rsidRDefault="003E3C46" w:rsidP="00167651">
          <w:pPr>
            <w:spacing w:after="0" w:line="240" w:lineRule="auto"/>
            <w:rPr>
              <w:color w:val="002060"/>
              <w:sz w:val="20"/>
              <w:szCs w:val="20"/>
            </w:rPr>
          </w:pPr>
          <w:r>
            <w:rPr>
              <w:color w:val="002060"/>
              <w:sz w:val="20"/>
              <w:szCs w:val="20"/>
            </w:rPr>
            <w:t>+370 687 9351</w:t>
          </w:r>
          <w:r w:rsidRPr="00167651">
            <w:rPr>
              <w:color w:val="002060"/>
              <w:sz w:val="20"/>
              <w:szCs w:val="20"/>
            </w:rPr>
            <w:t>5</w:t>
          </w:r>
        </w:p>
      </w:tc>
    </w:tr>
  </w:tbl>
  <w:p w:rsidR="003E3C46" w:rsidRDefault="003E3C46" w:rsidP="00493D2D">
    <w:pPr>
      <w:pStyle w:val="Por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5E8" w:rsidRDefault="000835E8" w:rsidP="00525458">
      <w:pPr>
        <w:spacing w:after="0" w:line="240" w:lineRule="auto"/>
      </w:pPr>
      <w:r>
        <w:separator/>
      </w:r>
    </w:p>
  </w:footnote>
  <w:footnote w:type="continuationSeparator" w:id="0">
    <w:p w:rsidR="000835E8" w:rsidRDefault="000835E8" w:rsidP="00525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C46" w:rsidRDefault="008055C7" w:rsidP="00DE5441">
    <w:pPr>
      <w:pStyle w:val="Antrats"/>
    </w:pPr>
    <w:r>
      <w:rPr>
        <w:noProof/>
        <w:lang w:eastAsia="lt-LT"/>
      </w:rPr>
      <w:drawing>
        <wp:inline distT="0" distB="0" distL="0" distR="0">
          <wp:extent cx="830580" cy="830580"/>
          <wp:effectExtent l="19050" t="0" r="7620" b="0"/>
          <wp:docPr id="1" name="Picture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830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E3C46" w:rsidRDefault="003E3C46" w:rsidP="00525458">
    <w:pPr>
      <w:pStyle w:val="Antrats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458"/>
    <w:rsid w:val="0000305F"/>
    <w:rsid w:val="00054790"/>
    <w:rsid w:val="00070BFA"/>
    <w:rsid w:val="000835E8"/>
    <w:rsid w:val="000F20A2"/>
    <w:rsid w:val="00113EB9"/>
    <w:rsid w:val="00143AE8"/>
    <w:rsid w:val="00147B64"/>
    <w:rsid w:val="00167651"/>
    <w:rsid w:val="001B2C18"/>
    <w:rsid w:val="001C06C8"/>
    <w:rsid w:val="00227C54"/>
    <w:rsid w:val="002745C0"/>
    <w:rsid w:val="002E0B96"/>
    <w:rsid w:val="003C1C06"/>
    <w:rsid w:val="003E39EE"/>
    <w:rsid w:val="003E3C46"/>
    <w:rsid w:val="00493D2D"/>
    <w:rsid w:val="00525458"/>
    <w:rsid w:val="00637D76"/>
    <w:rsid w:val="006C0F3A"/>
    <w:rsid w:val="007A20BB"/>
    <w:rsid w:val="007B6F67"/>
    <w:rsid w:val="008055C7"/>
    <w:rsid w:val="00817252"/>
    <w:rsid w:val="00841C68"/>
    <w:rsid w:val="008E7615"/>
    <w:rsid w:val="008F6988"/>
    <w:rsid w:val="00904546"/>
    <w:rsid w:val="00932DEF"/>
    <w:rsid w:val="009447F2"/>
    <w:rsid w:val="00A3000E"/>
    <w:rsid w:val="00A85626"/>
    <w:rsid w:val="00AE1466"/>
    <w:rsid w:val="00B54DBE"/>
    <w:rsid w:val="00BA6C2C"/>
    <w:rsid w:val="00C20767"/>
    <w:rsid w:val="00C41F60"/>
    <w:rsid w:val="00CD0DD9"/>
    <w:rsid w:val="00D95F5B"/>
    <w:rsid w:val="00DE0A83"/>
    <w:rsid w:val="00DE5441"/>
    <w:rsid w:val="00E331DD"/>
    <w:rsid w:val="00E70F81"/>
    <w:rsid w:val="00EC355F"/>
    <w:rsid w:val="00F52CF2"/>
    <w:rsid w:val="00F62C06"/>
    <w:rsid w:val="00F93EBD"/>
    <w:rsid w:val="00FB5789"/>
    <w:rsid w:val="00FF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17252"/>
    <w:pPr>
      <w:spacing w:after="160" w:line="259" w:lineRule="auto"/>
    </w:pPr>
    <w:rPr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rsid w:val="005254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locked/>
    <w:rsid w:val="00525458"/>
    <w:rPr>
      <w:rFonts w:cs="Times New Roman"/>
    </w:rPr>
  </w:style>
  <w:style w:type="paragraph" w:styleId="Porat">
    <w:name w:val="footer"/>
    <w:basedOn w:val="prastasis"/>
    <w:link w:val="PoratDiagrama"/>
    <w:uiPriority w:val="99"/>
    <w:rsid w:val="005254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locked/>
    <w:rsid w:val="00525458"/>
    <w:rPr>
      <w:rFonts w:cs="Times New Roman"/>
    </w:rPr>
  </w:style>
  <w:style w:type="table" w:styleId="Lentelstinklelis">
    <w:name w:val="Table Grid"/>
    <w:basedOn w:val="prastojilentel"/>
    <w:uiPriority w:val="99"/>
    <w:rsid w:val="00DE544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4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41F60"/>
    <w:rPr>
      <w:rFonts w:ascii="Tahoma" w:hAnsi="Tahoma" w:cs="Tahoma"/>
      <w:sz w:val="16"/>
      <w:szCs w:val="16"/>
      <w:lang w:eastAsia="en-US"/>
    </w:rPr>
  </w:style>
  <w:style w:type="paragraph" w:styleId="Sraopastraipa">
    <w:name w:val="List Paragraph"/>
    <w:basedOn w:val="prastasis"/>
    <w:uiPriority w:val="34"/>
    <w:qFormat/>
    <w:rsid w:val="00CD0DD9"/>
    <w:pPr>
      <w:spacing w:after="0" w:line="240" w:lineRule="auto"/>
      <w:ind w:left="720"/>
      <w:contextualSpacing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customStyle="1" w:styleId="Normal1">
    <w:name w:val="Normal1"/>
    <w:rsid w:val="00CD0DD9"/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17252"/>
    <w:pPr>
      <w:spacing w:after="160" w:line="259" w:lineRule="auto"/>
    </w:pPr>
    <w:rPr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rsid w:val="005254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locked/>
    <w:rsid w:val="00525458"/>
    <w:rPr>
      <w:rFonts w:cs="Times New Roman"/>
    </w:rPr>
  </w:style>
  <w:style w:type="paragraph" w:styleId="Porat">
    <w:name w:val="footer"/>
    <w:basedOn w:val="prastasis"/>
    <w:link w:val="PoratDiagrama"/>
    <w:uiPriority w:val="99"/>
    <w:rsid w:val="005254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locked/>
    <w:rsid w:val="00525458"/>
    <w:rPr>
      <w:rFonts w:cs="Times New Roman"/>
    </w:rPr>
  </w:style>
  <w:style w:type="table" w:styleId="Lentelstinklelis">
    <w:name w:val="Table Grid"/>
    <w:basedOn w:val="prastojilentel"/>
    <w:uiPriority w:val="99"/>
    <w:rsid w:val="00DE544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4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41F60"/>
    <w:rPr>
      <w:rFonts w:ascii="Tahoma" w:hAnsi="Tahoma" w:cs="Tahoma"/>
      <w:sz w:val="16"/>
      <w:szCs w:val="16"/>
      <w:lang w:eastAsia="en-US"/>
    </w:rPr>
  </w:style>
  <w:style w:type="paragraph" w:styleId="Sraopastraipa">
    <w:name w:val="List Paragraph"/>
    <w:basedOn w:val="prastasis"/>
    <w:uiPriority w:val="34"/>
    <w:qFormat/>
    <w:rsid w:val="00CD0DD9"/>
    <w:pPr>
      <w:spacing w:after="0" w:line="240" w:lineRule="auto"/>
      <w:ind w:left="720"/>
      <w:contextualSpacing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customStyle="1" w:styleId="Normal1">
    <w:name w:val="Normal1"/>
    <w:rsid w:val="00CD0DD9"/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758</Words>
  <Characters>433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VISUOTINIS NARIŲ SUSIRINKIMO PROTOKOLAS</vt:lpstr>
    </vt:vector>
  </TitlesOfParts>
  <Company>Grizli777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VISUOTINIS NARIŲ SUSIRINKIMO PROTOKOLAS</dc:title>
  <dc:creator>Giedrė Čekavičienė</dc:creator>
  <cp:lastModifiedBy>Lenovo1</cp:lastModifiedBy>
  <cp:revision>2</cp:revision>
  <dcterms:created xsi:type="dcterms:W3CDTF">2021-10-25T10:58:00Z</dcterms:created>
  <dcterms:modified xsi:type="dcterms:W3CDTF">2021-10-25T10:58:00Z</dcterms:modified>
</cp:coreProperties>
</file>